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</w:t>
      </w:r>
      <w:r>
        <w:rPr>
          <w:rFonts w:hint="eastAsia"/>
          <w:b/>
          <w:bCs/>
          <w:sz w:val="32"/>
          <w:szCs w:val="32"/>
          <w:lang w:val="en-US" w:eastAsia="zh-CN"/>
        </w:rPr>
        <w:t>增值税专票</w:t>
      </w:r>
      <w:r>
        <w:rPr>
          <w:rFonts w:hint="eastAsia"/>
          <w:sz w:val="32"/>
          <w:szCs w:val="32"/>
          <w:lang w:val="en-US" w:eastAsia="zh-CN"/>
        </w:rPr>
        <w:t>税前金额作为资产入账价值的申请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3"/>
        <w:gridCol w:w="2887"/>
        <w:gridCol w:w="159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9" w:hRule="atLeast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所属部门：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2" w:hRule="atLeast"/>
        </w:trPr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向财务处咨询并获得同意的日期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注：请将申请转成PDF文件和发票一起上传固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定资产管理系统。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Dg4MThlZjRhYjNjMTE4ZTMzODEwYmFjNzI2NjkifQ=="/>
  </w:docVars>
  <w:rsids>
    <w:rsidRoot w:val="00000000"/>
    <w:rsid w:val="09336667"/>
    <w:rsid w:val="0BF42227"/>
    <w:rsid w:val="0D232640"/>
    <w:rsid w:val="1B5818E3"/>
    <w:rsid w:val="1BB137FC"/>
    <w:rsid w:val="2A487C5D"/>
    <w:rsid w:val="2A97233B"/>
    <w:rsid w:val="2CED4C81"/>
    <w:rsid w:val="2E63659F"/>
    <w:rsid w:val="3DCC66DC"/>
    <w:rsid w:val="3FBE1984"/>
    <w:rsid w:val="441C7755"/>
    <w:rsid w:val="445B1227"/>
    <w:rsid w:val="4EDD03B5"/>
    <w:rsid w:val="52E26EF4"/>
    <w:rsid w:val="58EC7306"/>
    <w:rsid w:val="6B762774"/>
    <w:rsid w:val="71463740"/>
    <w:rsid w:val="7F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2024-02-21T23:40:00Z</dcterms:created>
  <dc:creator>18217082969</dc:creator>
  <cp:lastModifiedBy>上师大陈</cp:lastModifiedBy>
  <dcterms:modified xsi:type="dcterms:W3CDTF">2024-02-26T14:20:45Z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61351382F43044D18467B9FCD9A04358_12</vt:lpwstr>
  </property>
</Properties>
</file>